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06790" w14:textId="30D43536" w:rsidR="00447BAE" w:rsidRPr="00CE478A" w:rsidRDefault="006D4E1C" w:rsidP="00447BAE">
      <w:pPr>
        <w:jc w:val="center"/>
        <w:rPr>
          <w:rFonts w:ascii="Arial" w:hAnsi="Arial" w:cs="Arial"/>
          <w:bCs/>
          <w:sz w:val="24"/>
          <w:szCs w:val="24"/>
          <w:lang w:val="pt-BR"/>
        </w:rPr>
      </w:pPr>
      <w:r>
        <w:rPr>
          <w:rFonts w:ascii="Arial" w:hAnsi="Arial" w:cs="Arial"/>
          <w:bCs/>
          <w:sz w:val="24"/>
          <w:szCs w:val="24"/>
          <w:lang w:val="pt-BR"/>
        </w:rPr>
        <w:t>FUNDO</w:t>
      </w:r>
      <w:r w:rsidR="00447BAE">
        <w:rPr>
          <w:rFonts w:ascii="Arial" w:hAnsi="Arial" w:cs="Arial"/>
          <w:bCs/>
          <w:sz w:val="24"/>
          <w:szCs w:val="24"/>
          <w:lang w:val="pt-BR"/>
        </w:rPr>
        <w:t xml:space="preserve"> </w:t>
      </w:r>
      <w:r w:rsidR="00447BAE" w:rsidRPr="00710465">
        <w:rPr>
          <w:rFonts w:ascii="Arial" w:hAnsi="Arial" w:cs="Arial"/>
          <w:bCs/>
          <w:sz w:val="24"/>
          <w:szCs w:val="24"/>
          <w:lang w:val="pt-BR"/>
        </w:rPr>
        <w:t>MUNIC</w:t>
      </w:r>
      <w:r w:rsidR="00447BAE">
        <w:rPr>
          <w:rFonts w:ascii="Arial" w:hAnsi="Arial" w:cs="Arial"/>
          <w:bCs/>
          <w:sz w:val="24"/>
          <w:szCs w:val="24"/>
          <w:lang w:val="pt-BR"/>
        </w:rPr>
        <w:t>IPAL</w:t>
      </w:r>
      <w:r w:rsidR="00447BAE" w:rsidRPr="00710465">
        <w:rPr>
          <w:rFonts w:ascii="Arial" w:hAnsi="Arial" w:cs="Arial"/>
          <w:bCs/>
          <w:sz w:val="24"/>
          <w:szCs w:val="24"/>
          <w:lang w:val="pt-BR"/>
        </w:rPr>
        <w:t xml:space="preserve"> </w:t>
      </w:r>
      <w:r>
        <w:rPr>
          <w:rFonts w:ascii="Arial" w:hAnsi="Arial" w:cs="Arial"/>
          <w:bCs/>
          <w:sz w:val="24"/>
          <w:szCs w:val="24"/>
          <w:lang w:val="pt-BR"/>
        </w:rPr>
        <w:t xml:space="preserve">DE SAÚDE </w:t>
      </w:r>
      <w:r w:rsidR="00447BAE" w:rsidRPr="00710465">
        <w:rPr>
          <w:rFonts w:ascii="Arial" w:hAnsi="Arial" w:cs="Arial"/>
          <w:bCs/>
          <w:sz w:val="24"/>
          <w:szCs w:val="24"/>
          <w:lang w:val="pt-BR"/>
        </w:rPr>
        <w:t>DE ITAMBÉ</w:t>
      </w:r>
    </w:p>
    <w:p w14:paraId="6151D627" w14:textId="77777777" w:rsidR="00447BAE" w:rsidRPr="00CE478A" w:rsidRDefault="00447BAE" w:rsidP="00447BAE">
      <w:pPr>
        <w:jc w:val="center"/>
        <w:rPr>
          <w:rFonts w:ascii="Arial" w:hAnsi="Arial" w:cs="Arial"/>
          <w:bCs/>
          <w:sz w:val="24"/>
          <w:szCs w:val="24"/>
          <w:lang w:val="pt-BR"/>
        </w:rPr>
      </w:pPr>
      <w:r w:rsidRPr="00CE478A">
        <w:rPr>
          <w:rFonts w:ascii="Arial" w:hAnsi="Arial" w:cs="Arial"/>
          <w:bCs/>
          <w:sz w:val="24"/>
          <w:szCs w:val="24"/>
          <w:lang w:val="pt-BR"/>
        </w:rPr>
        <w:t>AVISO DE LICITAÇÃO/PREGÃO ELETRÔNICO</w:t>
      </w:r>
    </w:p>
    <w:p w14:paraId="03F8F441" w14:textId="2BA9CFA4" w:rsidR="00447BAE" w:rsidRPr="00CE478A" w:rsidRDefault="00447BAE" w:rsidP="00447BAE">
      <w:pPr>
        <w:jc w:val="center"/>
        <w:rPr>
          <w:rFonts w:ascii="Arial" w:hAnsi="Arial" w:cs="Arial"/>
          <w:bCs/>
          <w:sz w:val="24"/>
          <w:szCs w:val="24"/>
          <w:lang w:val="pt-BR"/>
        </w:rPr>
      </w:pPr>
      <w:r w:rsidRPr="00CE478A">
        <w:rPr>
          <w:rFonts w:ascii="Arial" w:hAnsi="Arial" w:cs="Arial"/>
          <w:bCs/>
          <w:sz w:val="24"/>
          <w:szCs w:val="24"/>
          <w:lang w:val="pt-BR"/>
        </w:rPr>
        <w:t>PROCESSO LICITATÓRIO Nº 0</w:t>
      </w:r>
      <w:r w:rsidR="00587B72">
        <w:rPr>
          <w:rFonts w:ascii="Arial" w:hAnsi="Arial" w:cs="Arial"/>
          <w:bCs/>
          <w:sz w:val="24"/>
          <w:szCs w:val="24"/>
          <w:lang w:val="pt-BR"/>
        </w:rPr>
        <w:t>25</w:t>
      </w:r>
      <w:r w:rsidRPr="00CE478A">
        <w:rPr>
          <w:rFonts w:ascii="Arial" w:hAnsi="Arial" w:cs="Arial"/>
          <w:bCs/>
          <w:sz w:val="24"/>
          <w:szCs w:val="24"/>
          <w:lang w:val="pt-BR"/>
        </w:rPr>
        <w:t>/202</w:t>
      </w:r>
      <w:r>
        <w:rPr>
          <w:rFonts w:ascii="Arial" w:hAnsi="Arial" w:cs="Arial"/>
          <w:bCs/>
          <w:sz w:val="24"/>
          <w:szCs w:val="24"/>
          <w:lang w:val="pt-BR"/>
        </w:rPr>
        <w:t>5</w:t>
      </w:r>
      <w:r w:rsidRPr="00CE478A">
        <w:rPr>
          <w:rFonts w:ascii="Arial" w:hAnsi="Arial" w:cs="Arial"/>
          <w:bCs/>
          <w:sz w:val="24"/>
          <w:szCs w:val="24"/>
          <w:lang w:val="pt-BR"/>
        </w:rPr>
        <w:t xml:space="preserve"> – PREGÃO ELETRÔNICO Nº 0</w:t>
      </w:r>
      <w:r w:rsidR="006D4E1C">
        <w:rPr>
          <w:rFonts w:ascii="Arial" w:hAnsi="Arial" w:cs="Arial"/>
          <w:bCs/>
          <w:sz w:val="24"/>
          <w:szCs w:val="24"/>
          <w:lang w:val="pt-BR"/>
        </w:rPr>
        <w:t>0</w:t>
      </w:r>
      <w:r w:rsidR="00587B72">
        <w:rPr>
          <w:rFonts w:ascii="Arial" w:hAnsi="Arial" w:cs="Arial"/>
          <w:bCs/>
          <w:sz w:val="24"/>
          <w:szCs w:val="24"/>
          <w:lang w:val="pt-BR"/>
        </w:rPr>
        <w:t>7</w:t>
      </w:r>
      <w:r w:rsidRPr="00CE478A">
        <w:rPr>
          <w:rFonts w:ascii="Arial" w:hAnsi="Arial" w:cs="Arial"/>
          <w:bCs/>
          <w:sz w:val="24"/>
          <w:szCs w:val="24"/>
          <w:lang w:val="pt-BR"/>
        </w:rPr>
        <w:t>/202</w:t>
      </w:r>
      <w:r>
        <w:rPr>
          <w:rFonts w:ascii="Arial" w:hAnsi="Arial" w:cs="Arial"/>
          <w:bCs/>
          <w:sz w:val="24"/>
          <w:szCs w:val="24"/>
          <w:lang w:val="pt-BR"/>
        </w:rPr>
        <w:t>5</w:t>
      </w:r>
      <w:r w:rsidRPr="00CE478A">
        <w:rPr>
          <w:rFonts w:ascii="Arial" w:hAnsi="Arial" w:cs="Arial"/>
          <w:bCs/>
          <w:sz w:val="24"/>
          <w:szCs w:val="24"/>
          <w:lang w:val="pt-BR"/>
        </w:rPr>
        <w:t xml:space="preserve"> </w:t>
      </w:r>
      <w:r>
        <w:rPr>
          <w:rFonts w:ascii="Arial" w:hAnsi="Arial" w:cs="Arial"/>
          <w:bCs/>
          <w:sz w:val="24"/>
          <w:szCs w:val="24"/>
          <w:lang w:val="pt-BR"/>
        </w:rPr>
        <w:t xml:space="preserve"> </w:t>
      </w:r>
    </w:p>
    <w:p w14:paraId="5E47157D" w14:textId="44164777" w:rsidR="003E2327" w:rsidRPr="003E2327" w:rsidRDefault="003E2327" w:rsidP="003E2327">
      <w:pPr>
        <w:widowControl w:val="0"/>
        <w:autoSpaceDE w:val="0"/>
        <w:autoSpaceDN w:val="0"/>
        <w:adjustRightInd w:val="0"/>
        <w:jc w:val="both"/>
        <w:rPr>
          <w:bCs/>
          <w:sz w:val="20"/>
          <w:szCs w:val="20"/>
          <w:lang w:val="pt-BR"/>
        </w:rPr>
      </w:pPr>
    </w:p>
    <w:p w14:paraId="479C2FB2" w14:textId="6AB28BC4" w:rsidR="00682C4C" w:rsidRPr="00682C4C" w:rsidRDefault="003E2327" w:rsidP="00682C4C">
      <w:pPr>
        <w:pStyle w:val="PargrafodaLista"/>
        <w:spacing w:line="276" w:lineRule="auto"/>
        <w:ind w:left="0"/>
        <w:jc w:val="both"/>
        <w:rPr>
          <w:b/>
          <w:sz w:val="20"/>
          <w:szCs w:val="20"/>
        </w:rPr>
      </w:pPr>
      <w:r w:rsidRPr="003C7EE0">
        <w:rPr>
          <w:bCs/>
          <w:sz w:val="20"/>
          <w:szCs w:val="20"/>
        </w:rPr>
        <w:t>Processo Licitatório Nº 0</w:t>
      </w:r>
      <w:r w:rsidR="00587B72">
        <w:rPr>
          <w:bCs/>
          <w:sz w:val="20"/>
          <w:szCs w:val="20"/>
        </w:rPr>
        <w:t>25</w:t>
      </w:r>
      <w:r w:rsidRPr="003C7EE0">
        <w:rPr>
          <w:bCs/>
          <w:sz w:val="20"/>
          <w:szCs w:val="20"/>
        </w:rPr>
        <w:t>/2025 – Pregão Eletrônico Nº 0</w:t>
      </w:r>
      <w:r w:rsidR="006D4E1C">
        <w:rPr>
          <w:bCs/>
          <w:sz w:val="20"/>
          <w:szCs w:val="20"/>
        </w:rPr>
        <w:t>0</w:t>
      </w:r>
      <w:r w:rsidR="00587B72">
        <w:rPr>
          <w:bCs/>
          <w:sz w:val="20"/>
          <w:szCs w:val="20"/>
        </w:rPr>
        <w:t>7</w:t>
      </w:r>
      <w:r w:rsidRPr="003C7EE0">
        <w:rPr>
          <w:bCs/>
          <w:sz w:val="20"/>
          <w:szCs w:val="20"/>
        </w:rPr>
        <w:t xml:space="preserve">/2025. </w:t>
      </w:r>
      <w:r w:rsidR="006D4E1C">
        <w:rPr>
          <w:bCs/>
          <w:sz w:val="20"/>
          <w:szCs w:val="20"/>
        </w:rPr>
        <w:t>Aquisição</w:t>
      </w:r>
      <w:r w:rsidRPr="003C7EE0">
        <w:rPr>
          <w:bCs/>
          <w:sz w:val="20"/>
          <w:szCs w:val="20"/>
        </w:rPr>
        <w:t>. Tipo Menor Preço</w:t>
      </w:r>
      <w:r w:rsidR="00E106CF">
        <w:rPr>
          <w:bCs/>
          <w:sz w:val="20"/>
          <w:szCs w:val="20"/>
        </w:rPr>
        <w:t xml:space="preserve"> global</w:t>
      </w:r>
      <w:r w:rsidRPr="003C7EE0">
        <w:rPr>
          <w:bCs/>
          <w:sz w:val="20"/>
          <w:szCs w:val="20"/>
        </w:rPr>
        <w:t xml:space="preserve">. </w:t>
      </w:r>
      <w:r w:rsidR="00B637C7" w:rsidRPr="003C7EE0">
        <w:rPr>
          <w:bCs/>
          <w:sz w:val="20"/>
          <w:szCs w:val="20"/>
        </w:rPr>
        <w:t>A presente</w:t>
      </w:r>
      <w:r w:rsidR="007424C4" w:rsidRPr="003C7EE0">
        <w:rPr>
          <w:bCs/>
          <w:sz w:val="20"/>
          <w:szCs w:val="20"/>
        </w:rPr>
        <w:t xml:space="preserve"> Licitação tem como objeto</w:t>
      </w:r>
      <w:r w:rsidR="006D4E1C">
        <w:rPr>
          <w:sz w:val="20"/>
          <w:szCs w:val="20"/>
        </w:rPr>
        <w:t xml:space="preserve"> </w:t>
      </w:r>
      <w:r w:rsidR="006D4E1C" w:rsidRPr="006D4E1C">
        <w:rPr>
          <w:sz w:val="20"/>
          <w:szCs w:val="20"/>
        </w:rPr>
        <w:t>A</w:t>
      </w:r>
      <w:r w:rsidR="00E106CF" w:rsidRPr="00E106CF">
        <w:rPr>
          <w:sz w:val="20"/>
          <w:szCs w:val="20"/>
        </w:rPr>
        <w:t xml:space="preserve"> </w:t>
      </w:r>
      <w:r w:rsidR="00587B72" w:rsidRPr="00587B72">
        <w:rPr>
          <w:sz w:val="20"/>
          <w:szCs w:val="20"/>
        </w:rPr>
        <w:t>Formalização de Ata de Registro de Preços visando à contratação de empresa para o FORNECIMENTO DE MATERIAIS MÉDICO-HOSPITALARES, MEDICAMENTOS (COMUNS E PSICOTRÓPICOS) E INSUMOS, que serão destinados a atender as necessidades do Fundo Municipal de Saúde do município de Itambé/PE, conforme descritos no Anexo I – Termo de Referência do Edital</w:t>
      </w:r>
      <w:r w:rsidR="00E106CF" w:rsidRPr="00E106CF">
        <w:rPr>
          <w:sz w:val="20"/>
          <w:szCs w:val="20"/>
        </w:rPr>
        <w:t>.</w:t>
      </w:r>
    </w:p>
    <w:p w14:paraId="68103F63" w14:textId="1F01EAAE" w:rsidR="003E2327" w:rsidRPr="00B8783F" w:rsidRDefault="003E2327" w:rsidP="00682C4C">
      <w:pPr>
        <w:pStyle w:val="PargrafodaLista"/>
        <w:spacing w:line="276" w:lineRule="auto"/>
        <w:ind w:left="0"/>
        <w:jc w:val="both"/>
        <w:rPr>
          <w:color w:val="000000"/>
          <w:sz w:val="20"/>
          <w:szCs w:val="20"/>
        </w:rPr>
      </w:pPr>
      <w:r w:rsidRPr="003C7EE0">
        <w:rPr>
          <w:bCs/>
          <w:sz w:val="20"/>
          <w:szCs w:val="20"/>
        </w:rPr>
        <w:t xml:space="preserve">Valor estimado da contratação é o valor </w:t>
      </w:r>
      <w:r w:rsidR="006D4E1C">
        <w:rPr>
          <w:bCs/>
          <w:sz w:val="20"/>
          <w:szCs w:val="20"/>
        </w:rPr>
        <w:t xml:space="preserve">de </w:t>
      </w:r>
      <w:r w:rsidR="00587B72" w:rsidRPr="00587B72">
        <w:rPr>
          <w:bCs/>
          <w:sz w:val="20"/>
          <w:szCs w:val="20"/>
        </w:rPr>
        <w:t>5.206.259,83 (cinco milhões duzentos e seis mil duzentos e cinquenta e nove reais e oitenta e três centavos)</w:t>
      </w:r>
      <w:r w:rsidR="00E106CF" w:rsidRPr="00E106CF">
        <w:rPr>
          <w:bCs/>
          <w:sz w:val="20"/>
          <w:szCs w:val="20"/>
        </w:rPr>
        <w:t>.</w:t>
      </w:r>
      <w:r w:rsidR="00E106CF">
        <w:rPr>
          <w:bCs/>
          <w:sz w:val="20"/>
          <w:szCs w:val="20"/>
        </w:rPr>
        <w:t xml:space="preserve"> </w:t>
      </w:r>
      <w:r w:rsidRPr="003C7EE0">
        <w:rPr>
          <w:bCs/>
          <w:sz w:val="20"/>
          <w:szCs w:val="20"/>
        </w:rPr>
        <w:t xml:space="preserve">Recebimento das propostas inicia-se no dia </w:t>
      </w:r>
      <w:r w:rsidR="00587B72">
        <w:rPr>
          <w:bCs/>
          <w:sz w:val="20"/>
          <w:szCs w:val="20"/>
        </w:rPr>
        <w:t>18</w:t>
      </w:r>
      <w:r w:rsidRPr="003C7EE0">
        <w:rPr>
          <w:bCs/>
          <w:sz w:val="20"/>
          <w:szCs w:val="20"/>
        </w:rPr>
        <w:t xml:space="preserve"> de </w:t>
      </w:r>
      <w:r w:rsidR="00587B72">
        <w:rPr>
          <w:bCs/>
          <w:sz w:val="20"/>
          <w:szCs w:val="20"/>
        </w:rPr>
        <w:t>setembro</w:t>
      </w:r>
      <w:r w:rsidRPr="003C7EE0">
        <w:rPr>
          <w:bCs/>
          <w:sz w:val="20"/>
          <w:szCs w:val="20"/>
        </w:rPr>
        <w:t xml:space="preserve"> de 2025 a partir das 1</w:t>
      </w:r>
      <w:r w:rsidR="00485A1A">
        <w:rPr>
          <w:bCs/>
          <w:sz w:val="20"/>
          <w:szCs w:val="20"/>
        </w:rPr>
        <w:t>6</w:t>
      </w:r>
      <w:r w:rsidRPr="003C7EE0">
        <w:rPr>
          <w:bCs/>
          <w:sz w:val="20"/>
          <w:szCs w:val="20"/>
        </w:rPr>
        <w:t>:00h</w:t>
      </w:r>
      <w:r w:rsidR="00112FBB">
        <w:rPr>
          <w:bCs/>
          <w:sz w:val="20"/>
          <w:szCs w:val="20"/>
        </w:rPr>
        <w:t>rs</w:t>
      </w:r>
      <w:r w:rsidRPr="003C7EE0">
        <w:rPr>
          <w:bCs/>
          <w:sz w:val="20"/>
          <w:szCs w:val="20"/>
        </w:rPr>
        <w:t xml:space="preserve">. Abertura e julgamento das propostas dia </w:t>
      </w:r>
      <w:r w:rsidR="00587B72">
        <w:rPr>
          <w:bCs/>
          <w:sz w:val="20"/>
          <w:szCs w:val="20"/>
        </w:rPr>
        <w:t>01</w:t>
      </w:r>
      <w:r w:rsidRPr="003C7EE0">
        <w:rPr>
          <w:bCs/>
          <w:sz w:val="20"/>
          <w:szCs w:val="20"/>
        </w:rPr>
        <w:t xml:space="preserve"> de </w:t>
      </w:r>
      <w:r w:rsidR="00587B72">
        <w:rPr>
          <w:bCs/>
          <w:sz w:val="20"/>
          <w:szCs w:val="20"/>
        </w:rPr>
        <w:t>outubro</w:t>
      </w:r>
      <w:r w:rsidR="007424C4" w:rsidRPr="003C7EE0">
        <w:rPr>
          <w:bCs/>
          <w:sz w:val="20"/>
          <w:szCs w:val="20"/>
        </w:rPr>
        <w:t xml:space="preserve"> de 2025 até as 09:</w:t>
      </w:r>
      <w:r w:rsidR="00447BAE">
        <w:rPr>
          <w:bCs/>
          <w:sz w:val="20"/>
          <w:szCs w:val="20"/>
        </w:rPr>
        <w:t>00</w:t>
      </w:r>
      <w:r w:rsidRPr="003C7EE0">
        <w:rPr>
          <w:bCs/>
          <w:sz w:val="20"/>
          <w:szCs w:val="20"/>
        </w:rPr>
        <w:t>h</w:t>
      </w:r>
      <w:r w:rsidR="00112FBB">
        <w:rPr>
          <w:bCs/>
          <w:sz w:val="20"/>
          <w:szCs w:val="20"/>
        </w:rPr>
        <w:t>r</w:t>
      </w:r>
      <w:r w:rsidR="00447BAE">
        <w:rPr>
          <w:bCs/>
          <w:sz w:val="20"/>
          <w:szCs w:val="20"/>
        </w:rPr>
        <w:t>s</w:t>
      </w:r>
      <w:r w:rsidRPr="003C7EE0">
        <w:rPr>
          <w:bCs/>
          <w:sz w:val="20"/>
          <w:szCs w:val="20"/>
        </w:rPr>
        <w:t>, quando o sistema encerra o recebimento de propostas e documentos. Início da sessão de disputa</w:t>
      </w:r>
      <w:r w:rsidRPr="00B8783F">
        <w:rPr>
          <w:bCs/>
          <w:sz w:val="20"/>
          <w:szCs w:val="20"/>
        </w:rPr>
        <w:t xml:space="preserve"> dia </w:t>
      </w:r>
      <w:r w:rsidR="00587B72">
        <w:rPr>
          <w:bCs/>
          <w:sz w:val="20"/>
          <w:szCs w:val="20"/>
        </w:rPr>
        <w:t>01</w:t>
      </w:r>
      <w:r w:rsidRPr="00B8783F">
        <w:rPr>
          <w:bCs/>
          <w:sz w:val="20"/>
          <w:szCs w:val="20"/>
        </w:rPr>
        <w:t xml:space="preserve"> de </w:t>
      </w:r>
      <w:r w:rsidR="00587B72">
        <w:rPr>
          <w:bCs/>
          <w:sz w:val="20"/>
          <w:szCs w:val="20"/>
        </w:rPr>
        <w:t>outubro</w:t>
      </w:r>
      <w:r w:rsidR="00487296" w:rsidRPr="00B8783F">
        <w:rPr>
          <w:bCs/>
          <w:sz w:val="20"/>
          <w:szCs w:val="20"/>
        </w:rPr>
        <w:t xml:space="preserve"> </w:t>
      </w:r>
      <w:r w:rsidRPr="00B8783F">
        <w:rPr>
          <w:bCs/>
          <w:sz w:val="20"/>
          <w:szCs w:val="20"/>
        </w:rPr>
        <w:t xml:space="preserve">de 2025 às 09:30 </w:t>
      </w:r>
      <w:proofErr w:type="spellStart"/>
      <w:r w:rsidRPr="00B8783F">
        <w:rPr>
          <w:bCs/>
          <w:sz w:val="20"/>
          <w:szCs w:val="20"/>
        </w:rPr>
        <w:t>h</w:t>
      </w:r>
      <w:r w:rsidR="00112FBB">
        <w:rPr>
          <w:bCs/>
          <w:sz w:val="20"/>
          <w:szCs w:val="20"/>
        </w:rPr>
        <w:t>rs</w:t>
      </w:r>
      <w:proofErr w:type="spellEnd"/>
      <w:r w:rsidRPr="00B8783F">
        <w:rPr>
          <w:bCs/>
          <w:sz w:val="20"/>
          <w:szCs w:val="20"/>
        </w:rPr>
        <w:t xml:space="preserve">, pelo sistema BNC (Banco Nacional de Compras). </w:t>
      </w:r>
    </w:p>
    <w:p w14:paraId="19B63ADD" w14:textId="77777777" w:rsidR="00112FBB" w:rsidRPr="00112FBB" w:rsidRDefault="00112FBB" w:rsidP="00112FBB">
      <w:pPr>
        <w:widowControl w:val="0"/>
        <w:autoSpaceDE w:val="0"/>
        <w:autoSpaceDN w:val="0"/>
        <w:adjustRightInd w:val="0"/>
        <w:spacing w:line="276" w:lineRule="auto"/>
        <w:jc w:val="both"/>
        <w:rPr>
          <w:bCs/>
          <w:sz w:val="20"/>
          <w:szCs w:val="20"/>
          <w:lang w:val="pt-BR"/>
        </w:rPr>
      </w:pPr>
      <w:r w:rsidRPr="00112FBB">
        <w:rPr>
          <w:bCs/>
          <w:sz w:val="20"/>
          <w:szCs w:val="20"/>
          <w:lang w:val="pt-BR"/>
        </w:rPr>
        <w:t>Maiores Informações na Sala de Licitações localizada no prédio da Prefeitura Municipal de Itambé-PE, situado à Rua Josué de Castro, n°84, Centro – Itambé – PE. Os editais e anexos e outras informações podem ser obtidos no site www.itambe.pe.gov.br ou no mesmo endereço da sessão de abertura no horário das 08:30 às 14:30, segunda a quinta e na sexta-feira das 08:00 às 14:00, ou, ainda através do email:pmilicitacao2024@gmail.com.</w:t>
      </w:r>
    </w:p>
    <w:p w14:paraId="7EFCE0FC" w14:textId="77777777" w:rsidR="00112FBB" w:rsidRPr="00112FBB" w:rsidRDefault="00112FBB" w:rsidP="00112FBB">
      <w:pPr>
        <w:widowControl w:val="0"/>
        <w:autoSpaceDE w:val="0"/>
        <w:autoSpaceDN w:val="0"/>
        <w:adjustRightInd w:val="0"/>
        <w:spacing w:line="276" w:lineRule="auto"/>
        <w:jc w:val="both"/>
        <w:rPr>
          <w:bCs/>
          <w:sz w:val="20"/>
          <w:szCs w:val="20"/>
          <w:lang w:val="pt-BR"/>
        </w:rPr>
      </w:pPr>
      <w:r w:rsidRPr="00112FBB">
        <w:rPr>
          <w:bCs/>
          <w:sz w:val="20"/>
          <w:szCs w:val="20"/>
          <w:lang w:val="pt-BR"/>
        </w:rPr>
        <w:t xml:space="preserve"> </w:t>
      </w:r>
    </w:p>
    <w:p w14:paraId="4650264C" w14:textId="77777777" w:rsidR="00112FBB" w:rsidRPr="00112FBB" w:rsidRDefault="00112FBB" w:rsidP="00112FBB">
      <w:pPr>
        <w:widowControl w:val="0"/>
        <w:autoSpaceDE w:val="0"/>
        <w:autoSpaceDN w:val="0"/>
        <w:adjustRightInd w:val="0"/>
        <w:spacing w:line="276" w:lineRule="auto"/>
        <w:jc w:val="both"/>
        <w:rPr>
          <w:bCs/>
          <w:sz w:val="20"/>
          <w:szCs w:val="20"/>
          <w:lang w:val="pt-BR"/>
        </w:rPr>
      </w:pPr>
      <w:r w:rsidRPr="00112FBB">
        <w:rPr>
          <w:bCs/>
          <w:sz w:val="20"/>
          <w:szCs w:val="20"/>
          <w:lang w:val="pt-BR"/>
        </w:rPr>
        <w:t xml:space="preserve">CAMILA CAVALCANTE DE MELO ROCHA –  </w:t>
      </w:r>
    </w:p>
    <w:p w14:paraId="4708F65C" w14:textId="0BDA0A1A" w:rsidR="00690A5D" w:rsidRPr="00B8783F" w:rsidRDefault="00112FBB" w:rsidP="00112FBB">
      <w:pPr>
        <w:widowControl w:val="0"/>
        <w:autoSpaceDE w:val="0"/>
        <w:autoSpaceDN w:val="0"/>
        <w:adjustRightInd w:val="0"/>
        <w:spacing w:line="276" w:lineRule="auto"/>
        <w:jc w:val="both"/>
        <w:rPr>
          <w:bCs/>
          <w:sz w:val="20"/>
          <w:szCs w:val="20"/>
          <w:lang w:val="pt-BR"/>
        </w:rPr>
      </w:pPr>
      <w:r w:rsidRPr="00112FBB">
        <w:rPr>
          <w:bCs/>
          <w:sz w:val="20"/>
          <w:szCs w:val="20"/>
          <w:lang w:val="pt-BR"/>
        </w:rPr>
        <w:t>Pregoeira.</w:t>
      </w:r>
    </w:p>
    <w:sectPr w:rsidR="00690A5D" w:rsidRPr="00B8783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 MT">
    <w:altName w:val="Arial"/>
    <w:charset w:val="01"/>
    <w:family w:val="swiss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0D7416"/>
    <w:multiLevelType w:val="multilevel"/>
    <w:tmpl w:val="8F3C795E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1" w15:restartNumberingAfterBreak="0">
    <w:nsid w:val="303350E4"/>
    <w:multiLevelType w:val="multilevel"/>
    <w:tmpl w:val="FE1619B2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2" w15:restartNumberingAfterBreak="0">
    <w:nsid w:val="7A415D39"/>
    <w:multiLevelType w:val="multilevel"/>
    <w:tmpl w:val="29C84D28"/>
    <w:lvl w:ilvl="0">
      <w:start w:val="1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cs="Arial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Arial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Arial" w:hint="default"/>
      </w:rPr>
    </w:lvl>
  </w:abstractNum>
  <w:num w:numId="1" w16cid:durableId="593825053">
    <w:abstractNumId w:val="2"/>
  </w:num>
  <w:num w:numId="2" w16cid:durableId="1069352126">
    <w:abstractNumId w:val="0"/>
  </w:num>
  <w:num w:numId="3" w16cid:durableId="10861458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1CA"/>
    <w:rsid w:val="00001613"/>
    <w:rsid w:val="000061DC"/>
    <w:rsid w:val="000131C2"/>
    <w:rsid w:val="0005261B"/>
    <w:rsid w:val="00085582"/>
    <w:rsid w:val="000B497F"/>
    <w:rsid w:val="00112FBB"/>
    <w:rsid w:val="00122588"/>
    <w:rsid w:val="001379AE"/>
    <w:rsid w:val="00143BB8"/>
    <w:rsid w:val="00156263"/>
    <w:rsid w:val="00160DB9"/>
    <w:rsid w:val="00162586"/>
    <w:rsid w:val="001666C0"/>
    <w:rsid w:val="001B2948"/>
    <w:rsid w:val="001E5B52"/>
    <w:rsid w:val="001F6D06"/>
    <w:rsid w:val="002451CA"/>
    <w:rsid w:val="00267E18"/>
    <w:rsid w:val="002C6584"/>
    <w:rsid w:val="002F152D"/>
    <w:rsid w:val="0035454E"/>
    <w:rsid w:val="003645C9"/>
    <w:rsid w:val="00364892"/>
    <w:rsid w:val="00373E2E"/>
    <w:rsid w:val="00380872"/>
    <w:rsid w:val="003826D1"/>
    <w:rsid w:val="003A66F7"/>
    <w:rsid w:val="003B3CD8"/>
    <w:rsid w:val="003C2C96"/>
    <w:rsid w:val="003C7EE0"/>
    <w:rsid w:val="003E2327"/>
    <w:rsid w:val="003E675F"/>
    <w:rsid w:val="003F2540"/>
    <w:rsid w:val="00406A5F"/>
    <w:rsid w:val="00431308"/>
    <w:rsid w:val="00447BAE"/>
    <w:rsid w:val="0045249F"/>
    <w:rsid w:val="00485A1A"/>
    <w:rsid w:val="00487296"/>
    <w:rsid w:val="00490CFE"/>
    <w:rsid w:val="004C62A3"/>
    <w:rsid w:val="005121EC"/>
    <w:rsid w:val="0053063F"/>
    <w:rsid w:val="005320E3"/>
    <w:rsid w:val="00545353"/>
    <w:rsid w:val="0056728D"/>
    <w:rsid w:val="00587B72"/>
    <w:rsid w:val="005A1A75"/>
    <w:rsid w:val="005A6351"/>
    <w:rsid w:val="005B0D8F"/>
    <w:rsid w:val="005B3DBD"/>
    <w:rsid w:val="00621261"/>
    <w:rsid w:val="0062233F"/>
    <w:rsid w:val="006460AB"/>
    <w:rsid w:val="00682C4C"/>
    <w:rsid w:val="00684960"/>
    <w:rsid w:val="00690A5D"/>
    <w:rsid w:val="006D4E1C"/>
    <w:rsid w:val="00700003"/>
    <w:rsid w:val="007049E7"/>
    <w:rsid w:val="007424C4"/>
    <w:rsid w:val="00767F62"/>
    <w:rsid w:val="00773653"/>
    <w:rsid w:val="00774B5E"/>
    <w:rsid w:val="007C5140"/>
    <w:rsid w:val="007E4A28"/>
    <w:rsid w:val="007F05C2"/>
    <w:rsid w:val="007F1FD8"/>
    <w:rsid w:val="00810648"/>
    <w:rsid w:val="00844845"/>
    <w:rsid w:val="00847223"/>
    <w:rsid w:val="008721DE"/>
    <w:rsid w:val="008A6552"/>
    <w:rsid w:val="008C6212"/>
    <w:rsid w:val="008D1195"/>
    <w:rsid w:val="008D246D"/>
    <w:rsid w:val="008F2795"/>
    <w:rsid w:val="009527B4"/>
    <w:rsid w:val="0097178B"/>
    <w:rsid w:val="009A33B9"/>
    <w:rsid w:val="009E2C74"/>
    <w:rsid w:val="00A05D66"/>
    <w:rsid w:val="00A30C01"/>
    <w:rsid w:val="00A40D7A"/>
    <w:rsid w:val="00A720C4"/>
    <w:rsid w:val="00A817AD"/>
    <w:rsid w:val="00A90953"/>
    <w:rsid w:val="00A962BD"/>
    <w:rsid w:val="00B25E52"/>
    <w:rsid w:val="00B637C7"/>
    <w:rsid w:val="00B8783F"/>
    <w:rsid w:val="00BA7A16"/>
    <w:rsid w:val="00BB2A8C"/>
    <w:rsid w:val="00BC72BE"/>
    <w:rsid w:val="00C11552"/>
    <w:rsid w:val="00C1359D"/>
    <w:rsid w:val="00C146FE"/>
    <w:rsid w:val="00C16CF8"/>
    <w:rsid w:val="00C27D99"/>
    <w:rsid w:val="00C64BD3"/>
    <w:rsid w:val="00CB77EB"/>
    <w:rsid w:val="00CB7DFB"/>
    <w:rsid w:val="00CC389F"/>
    <w:rsid w:val="00D166BA"/>
    <w:rsid w:val="00D345F9"/>
    <w:rsid w:val="00D42F27"/>
    <w:rsid w:val="00D70E2D"/>
    <w:rsid w:val="00DA1B7D"/>
    <w:rsid w:val="00DE6BEF"/>
    <w:rsid w:val="00E106CF"/>
    <w:rsid w:val="00E86619"/>
    <w:rsid w:val="00EB1748"/>
    <w:rsid w:val="00EC7C65"/>
    <w:rsid w:val="00EE04BB"/>
    <w:rsid w:val="00F17D99"/>
    <w:rsid w:val="00F22A55"/>
    <w:rsid w:val="00F54072"/>
    <w:rsid w:val="00F60144"/>
    <w:rsid w:val="00F6110C"/>
    <w:rsid w:val="00FD7B90"/>
    <w:rsid w:val="00FF7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110FE"/>
  <w15:docId w15:val="{0E698A29-FA1B-4DF2-B5B6-ADD5B9E09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51CA"/>
    <w:rPr>
      <w:rFonts w:ascii="Times New Roman" w:eastAsia="Times New Roman" w:hAnsi="Times New Roman"/>
      <w:sz w:val="22"/>
      <w:szCs w:val="22"/>
      <w:lang w:val="en-US"/>
    </w:rPr>
  </w:style>
  <w:style w:type="paragraph" w:styleId="Ttulo1">
    <w:name w:val="heading 1"/>
    <w:basedOn w:val="Normal"/>
    <w:next w:val="Normal"/>
    <w:link w:val="Ttulo1Char"/>
    <w:qFormat/>
    <w:rsid w:val="00A40D7A"/>
    <w:pPr>
      <w:keepNext/>
      <w:jc w:val="center"/>
      <w:outlineLvl w:val="0"/>
    </w:pPr>
    <w:rPr>
      <w:rFonts w:ascii="Arial" w:hAnsi="Arial" w:cs="Arial"/>
      <w:i/>
      <w:iCs/>
      <w:sz w:val="32"/>
      <w:szCs w:val="20"/>
      <w:lang w:val="pt-BR" w:eastAsia="pt-BR"/>
    </w:rPr>
  </w:style>
  <w:style w:type="paragraph" w:styleId="Ttulo2">
    <w:name w:val="heading 2"/>
    <w:basedOn w:val="Normal"/>
    <w:next w:val="Normal"/>
    <w:link w:val="Ttulo2Char"/>
    <w:qFormat/>
    <w:rsid w:val="00A40D7A"/>
    <w:pPr>
      <w:keepNext/>
      <w:outlineLvl w:val="1"/>
    </w:pPr>
    <w:rPr>
      <w:rFonts w:ascii="Calibri" w:hAnsi="Calibri"/>
      <w:b/>
      <w:bCs/>
      <w:i/>
      <w:iCs/>
      <w:color w:val="000080"/>
      <w:sz w:val="36"/>
      <w:szCs w:val="20"/>
      <w:lang w:val="pt-BR"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A40D7A"/>
    <w:pPr>
      <w:keepNext/>
      <w:spacing w:before="240" w:after="60" w:line="276" w:lineRule="auto"/>
      <w:outlineLvl w:val="2"/>
    </w:pPr>
    <w:rPr>
      <w:rFonts w:ascii="Calibri Light" w:hAnsi="Calibri Light"/>
      <w:b/>
      <w:bCs/>
      <w:w w:val="80"/>
      <w:sz w:val="26"/>
      <w:szCs w:val="26"/>
      <w:lang w:val="pt-BR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A40D7A"/>
    <w:pPr>
      <w:keepNext/>
      <w:spacing w:before="240" w:after="60" w:line="276" w:lineRule="auto"/>
      <w:outlineLvl w:val="3"/>
    </w:pPr>
    <w:rPr>
      <w:rFonts w:ascii="Calibri" w:hAnsi="Calibri"/>
      <w:b/>
      <w:bCs/>
      <w:w w:val="80"/>
      <w:sz w:val="28"/>
      <w:szCs w:val="28"/>
      <w:lang w:val="pt-BR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40D7A"/>
    <w:pPr>
      <w:spacing w:before="240" w:after="60" w:line="276" w:lineRule="auto"/>
      <w:outlineLvl w:val="7"/>
    </w:pPr>
    <w:rPr>
      <w:rFonts w:ascii="Calibri" w:hAnsi="Calibri"/>
      <w:i/>
      <w:iCs/>
      <w:w w:val="80"/>
      <w:sz w:val="24"/>
      <w:szCs w:val="24"/>
      <w:lang w:val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Estilo1">
    <w:name w:val="Estilo1"/>
    <w:basedOn w:val="Normal"/>
    <w:link w:val="Estilo1Char"/>
    <w:qFormat/>
    <w:rsid w:val="00A40D7A"/>
    <w:pPr>
      <w:spacing w:after="200" w:line="276" w:lineRule="auto"/>
    </w:pPr>
    <w:rPr>
      <w:rFonts w:ascii="Arial Unicode MS" w:eastAsia="Arial Unicode MS" w:hAnsi="Arial Unicode MS" w:cs="Arial"/>
      <w:w w:val="80"/>
      <w:sz w:val="24"/>
      <w:szCs w:val="24"/>
      <w:lang w:val="pt-BR"/>
    </w:rPr>
  </w:style>
  <w:style w:type="character" w:customStyle="1" w:styleId="Estilo1Char">
    <w:name w:val="Estilo1 Char"/>
    <w:link w:val="Estilo1"/>
    <w:rsid w:val="00A40D7A"/>
    <w:rPr>
      <w:rFonts w:ascii="Arial Unicode MS" w:eastAsia="Arial Unicode MS" w:hAnsi="Arial Unicode MS" w:cs="Arial"/>
      <w:w w:val="80"/>
      <w:sz w:val="24"/>
      <w:szCs w:val="24"/>
    </w:rPr>
  </w:style>
  <w:style w:type="character" w:customStyle="1" w:styleId="Ttulo1Char">
    <w:name w:val="Título 1 Char"/>
    <w:link w:val="Ttulo1"/>
    <w:rsid w:val="00A40D7A"/>
    <w:rPr>
      <w:rFonts w:ascii="Arial" w:eastAsia="Times New Roman" w:hAnsi="Arial" w:cs="Arial"/>
      <w:i/>
      <w:iCs/>
      <w:sz w:val="32"/>
      <w:lang w:eastAsia="pt-BR"/>
    </w:rPr>
  </w:style>
  <w:style w:type="character" w:customStyle="1" w:styleId="Ttulo2Char">
    <w:name w:val="Título 2 Char"/>
    <w:link w:val="Ttulo2"/>
    <w:rsid w:val="00A40D7A"/>
    <w:rPr>
      <w:rFonts w:eastAsia="Times New Roman"/>
      <w:b/>
      <w:bCs/>
      <w:i/>
      <w:iCs/>
      <w:color w:val="000080"/>
      <w:sz w:val="36"/>
      <w:lang w:eastAsia="pt-BR"/>
    </w:rPr>
  </w:style>
  <w:style w:type="character" w:customStyle="1" w:styleId="Ttulo3Char">
    <w:name w:val="Título 3 Char"/>
    <w:link w:val="Ttulo3"/>
    <w:uiPriority w:val="9"/>
    <w:rsid w:val="00A40D7A"/>
    <w:rPr>
      <w:rFonts w:ascii="Calibri Light" w:eastAsia="Times New Roman" w:hAnsi="Calibri Light"/>
      <w:b/>
      <w:bCs/>
      <w:w w:val="80"/>
      <w:sz w:val="26"/>
      <w:szCs w:val="26"/>
    </w:rPr>
  </w:style>
  <w:style w:type="character" w:customStyle="1" w:styleId="Ttulo4Char">
    <w:name w:val="Título 4 Char"/>
    <w:link w:val="Ttulo4"/>
    <w:uiPriority w:val="9"/>
    <w:rsid w:val="00A40D7A"/>
    <w:rPr>
      <w:rFonts w:eastAsia="Times New Roman"/>
      <w:b/>
      <w:bCs/>
      <w:w w:val="80"/>
      <w:sz w:val="28"/>
      <w:szCs w:val="28"/>
    </w:rPr>
  </w:style>
  <w:style w:type="character" w:customStyle="1" w:styleId="Ttulo8Char">
    <w:name w:val="Título 8 Char"/>
    <w:link w:val="Ttulo8"/>
    <w:uiPriority w:val="9"/>
    <w:semiHidden/>
    <w:rsid w:val="00A40D7A"/>
    <w:rPr>
      <w:rFonts w:eastAsia="Times New Roman"/>
      <w:i/>
      <w:iCs/>
      <w:w w:val="80"/>
      <w:sz w:val="24"/>
      <w:szCs w:val="24"/>
    </w:rPr>
  </w:style>
  <w:style w:type="paragraph" w:styleId="Ttulo">
    <w:name w:val="Title"/>
    <w:basedOn w:val="Normal"/>
    <w:next w:val="Normal"/>
    <w:link w:val="TtuloChar"/>
    <w:qFormat/>
    <w:rsid w:val="00A40D7A"/>
    <w:pPr>
      <w:spacing w:before="240" w:after="60" w:line="276" w:lineRule="auto"/>
      <w:jc w:val="center"/>
      <w:outlineLvl w:val="0"/>
    </w:pPr>
    <w:rPr>
      <w:rFonts w:ascii="Cambria" w:hAnsi="Cambria"/>
      <w:b/>
      <w:bCs/>
      <w:w w:val="80"/>
      <w:kern w:val="28"/>
      <w:sz w:val="32"/>
      <w:szCs w:val="32"/>
      <w:lang w:val="pt-BR"/>
    </w:rPr>
  </w:style>
  <w:style w:type="character" w:customStyle="1" w:styleId="TtuloChar">
    <w:name w:val="Título Char"/>
    <w:link w:val="Ttulo"/>
    <w:rsid w:val="00A40D7A"/>
    <w:rPr>
      <w:rFonts w:ascii="Cambria" w:eastAsia="Times New Roman" w:hAnsi="Cambria"/>
      <w:b/>
      <w:bCs/>
      <w:w w:val="80"/>
      <w:kern w:val="28"/>
      <w:sz w:val="32"/>
      <w:szCs w:val="32"/>
    </w:rPr>
  </w:style>
  <w:style w:type="character" w:styleId="Forte">
    <w:name w:val="Strong"/>
    <w:uiPriority w:val="22"/>
    <w:qFormat/>
    <w:rsid w:val="00A40D7A"/>
    <w:rPr>
      <w:b/>
      <w:bCs/>
    </w:rPr>
  </w:style>
  <w:style w:type="paragraph" w:styleId="SemEspaamento">
    <w:name w:val="No Spacing"/>
    <w:uiPriority w:val="1"/>
    <w:qFormat/>
    <w:rsid w:val="00A40D7A"/>
    <w:pPr>
      <w:jc w:val="both"/>
    </w:pPr>
    <w:rPr>
      <w:w w:val="80"/>
      <w:sz w:val="28"/>
      <w:szCs w:val="22"/>
    </w:rPr>
  </w:style>
  <w:style w:type="paragraph" w:styleId="PargrafodaLista">
    <w:name w:val="List Paragraph"/>
    <w:aliases w:val="Tabela,Parágrafo da Lista11,Subtítulo Projeto Básico,Parágrafo da Lista111,List Paragraph1,Segundo,Lista Itens,List Paragraph,Normal - Marcadores,Paragrafo,Lista Colorida - Ênfase 11,Lista Paragrafo em Preto,Texto,Parágrafo da Lista2"/>
    <w:basedOn w:val="Normal"/>
    <w:link w:val="PargrafodaListaChar"/>
    <w:uiPriority w:val="34"/>
    <w:qFormat/>
    <w:rsid w:val="00A40D7A"/>
    <w:pPr>
      <w:ind w:left="720"/>
      <w:contextualSpacing/>
    </w:pPr>
    <w:rPr>
      <w:sz w:val="24"/>
      <w:szCs w:val="24"/>
      <w:lang w:val="pt-BR" w:eastAsia="pt-BR"/>
    </w:rPr>
  </w:style>
  <w:style w:type="character" w:styleId="Hyperlink">
    <w:name w:val="Hyperlink"/>
    <w:basedOn w:val="Fontepargpadro"/>
    <w:unhideWhenUsed/>
    <w:qFormat/>
    <w:rsid w:val="00A962BD"/>
    <w:rPr>
      <w:color w:val="0000FF" w:themeColor="hyperlink"/>
      <w:u w:val="single"/>
    </w:rPr>
  </w:style>
  <w:style w:type="paragraph" w:customStyle="1" w:styleId="LO-normal">
    <w:name w:val="LO-normal"/>
    <w:qFormat/>
    <w:rsid w:val="00CC389F"/>
    <w:rPr>
      <w:rFonts w:eastAsia="NSimSun" w:cs="Arial"/>
      <w:sz w:val="24"/>
      <w:szCs w:val="24"/>
      <w:lang w:eastAsia="zh-CN" w:bidi="hi-IN"/>
    </w:rPr>
  </w:style>
  <w:style w:type="paragraph" w:styleId="NormalWeb">
    <w:name w:val="Normal (Web)"/>
    <w:basedOn w:val="Normal"/>
    <w:uiPriority w:val="99"/>
    <w:rsid w:val="007E4A28"/>
    <w:pPr>
      <w:spacing w:before="100" w:after="100"/>
    </w:pPr>
    <w:rPr>
      <w:rFonts w:ascii="Arial Unicode MS" w:eastAsia="Arial Unicode MS" w:hAnsi="Arial Unicode MS"/>
      <w:sz w:val="24"/>
      <w:szCs w:val="20"/>
      <w:lang w:val="pt-BR"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E4A28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1"/>
    <w:qFormat/>
    <w:rsid w:val="00C146FE"/>
    <w:pPr>
      <w:widowControl w:val="0"/>
      <w:autoSpaceDE w:val="0"/>
      <w:autoSpaceDN w:val="0"/>
    </w:pPr>
    <w:rPr>
      <w:rFonts w:ascii="Arial MT" w:eastAsia="Arial MT" w:hAnsi="Arial MT" w:cs="Arial MT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146FE"/>
    <w:rPr>
      <w:rFonts w:ascii="Arial MT" w:eastAsia="Arial MT" w:hAnsi="Arial MT" w:cs="Arial MT"/>
      <w:sz w:val="22"/>
      <w:szCs w:val="22"/>
      <w:lang w:val="pt-PT"/>
    </w:rPr>
  </w:style>
  <w:style w:type="character" w:customStyle="1" w:styleId="PargrafodaListaChar">
    <w:name w:val="Parágrafo da Lista Char"/>
    <w:aliases w:val="Tabela Char,Parágrafo da Lista11 Char,Subtítulo Projeto Básico Char,Parágrafo da Lista111 Char,List Paragraph1 Char,Segundo Char,Lista Itens Char,List Paragraph Char,Normal - Marcadores Char,Paragrafo Char,Texto Char"/>
    <w:basedOn w:val="Fontepargpadro"/>
    <w:link w:val="PargrafodaLista"/>
    <w:uiPriority w:val="34"/>
    <w:qFormat/>
    <w:rsid w:val="003C7EE0"/>
    <w:rPr>
      <w:rFonts w:ascii="Times New Roman" w:eastAsia="Times New Roman" w:hAnsi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91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1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250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wenia carneiro</cp:lastModifiedBy>
  <cp:revision>8</cp:revision>
  <dcterms:created xsi:type="dcterms:W3CDTF">2025-03-21T13:16:00Z</dcterms:created>
  <dcterms:modified xsi:type="dcterms:W3CDTF">2025-09-17T16:30:00Z</dcterms:modified>
</cp:coreProperties>
</file>